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8F76" w14:textId="77777777" w:rsidR="003C0F7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77D07376" w14:textId="77777777" w:rsidR="003C0F70" w:rsidRDefault="00000000">
      <w:pPr>
        <w:snapToGrid w:val="0"/>
        <w:ind w:right="159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中国公证协会第九次代表大会</w:t>
      </w:r>
    </w:p>
    <w:p w14:paraId="1BF0D184" w14:textId="77777777" w:rsidR="003C0F70" w:rsidRDefault="00000000">
      <w:pPr>
        <w:snapToGrid w:val="0"/>
        <w:ind w:right="16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辽宁省大会代表、理事候选人名单</w:t>
      </w:r>
      <w:bookmarkEnd w:id="0"/>
    </w:p>
    <w:p w14:paraId="0A708483" w14:textId="77777777" w:rsidR="003C0F70" w:rsidRDefault="003C0F70">
      <w:pPr>
        <w:ind w:right="16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47D7CAB0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一、代表候选人</w:t>
      </w:r>
    </w:p>
    <w:p w14:paraId="05B7B67C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1.李晓强  男，汉族，1974年11月出生，中共党员，辽宁省司法厅党组成员、副厅长。</w:t>
      </w:r>
    </w:p>
    <w:p w14:paraId="4A0352AE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2.高  放  男，汉族，1976年4月出生，中共党员，硕士研究生学历，辽宁省公证协会长，辽宁省</w:t>
      </w:r>
      <w:r>
        <w:rPr>
          <w:rFonts w:ascii="仿宋" w:eastAsia="仿宋" w:hAnsi="仿宋"/>
          <w:sz w:val="32"/>
          <w:szCs w:val="32"/>
        </w:rPr>
        <w:t>公证处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主任</w:t>
      </w:r>
      <w:r>
        <w:rPr>
          <w:rFonts w:ascii="仿宋" w:eastAsia="仿宋" w:hAnsi="仿宋" w:hint="eastAsia"/>
          <w:sz w:val="32"/>
          <w:szCs w:val="32"/>
        </w:rPr>
        <w:t>，从事公证工作时间26年。</w:t>
      </w:r>
    </w:p>
    <w:p w14:paraId="1968E760" w14:textId="77777777" w:rsidR="003C0F70" w:rsidRDefault="00000000">
      <w:pPr>
        <w:ind w:right="16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3.高荣刚  男，汉族，1977年10月出生，中共党员，本科学历，沈阳市公证协会秘书长，辽宁省沈阳市沈阳公证处副主任，辽宁省公证协会理论与业务创新委员会主任委员，中国公证协会业务指导委员会委员，从事公证工作时间24年。</w:t>
      </w:r>
    </w:p>
    <w:p w14:paraId="56ED81A2" w14:textId="77777777" w:rsidR="003C0F70" w:rsidRDefault="00000000">
      <w:pPr>
        <w:ind w:right="16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4.唐  辉  男，汉族，1968年3月出生，无党派人士，本科学历，大连市公证协会副会长，辽宁省大连市中山公证处主任，从事公证工作时间30年。</w:t>
      </w:r>
    </w:p>
    <w:p w14:paraId="2B77AF87" w14:textId="77777777" w:rsidR="003C0F70" w:rsidRDefault="00000000">
      <w:pPr>
        <w:ind w:right="16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5.尤  涛  男，满族，1978年10月出生，中共党员，本科学历，辽宁省公证协会常务理事，辽宁省铁岭市国信公证处主任，辽宁省公证协会业务指导与质量管理委员会主任，从事公证工作时间22年。</w:t>
      </w:r>
    </w:p>
    <w:p w14:paraId="6A471013" w14:textId="77777777" w:rsidR="003C0F70" w:rsidRDefault="00000000">
      <w:pPr>
        <w:ind w:right="16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</w:t>
      </w:r>
      <w:proofErr w:type="gramStart"/>
      <w:r>
        <w:rPr>
          <w:rFonts w:ascii="仿宋" w:eastAsia="仿宋" w:hAnsi="仿宋" w:hint="eastAsia"/>
          <w:sz w:val="32"/>
          <w:szCs w:val="32"/>
        </w:rPr>
        <w:t>李秋洁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女，汉族，1983年12月出生，中共党员，本科学历，辽宁省公证协会副会长，辽宁省朝阳市朝阳</w:t>
      </w:r>
      <w:r>
        <w:rPr>
          <w:rFonts w:ascii="仿宋" w:eastAsia="仿宋" w:hAnsi="仿宋"/>
          <w:sz w:val="32"/>
          <w:szCs w:val="32"/>
        </w:rPr>
        <w:t>公证处主任</w:t>
      </w:r>
      <w:r>
        <w:rPr>
          <w:rFonts w:ascii="仿宋" w:eastAsia="仿宋" w:hAnsi="仿宋" w:hint="eastAsia"/>
          <w:sz w:val="32"/>
          <w:szCs w:val="32"/>
        </w:rPr>
        <w:t>，从事公证工作时间17年。</w:t>
      </w:r>
    </w:p>
    <w:p w14:paraId="2CAE423A" w14:textId="77777777" w:rsidR="003C0F70" w:rsidRDefault="003C0F70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0B619558" w14:textId="77777777" w:rsidR="003C0F70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二、理事候选人</w:t>
      </w:r>
    </w:p>
    <w:p w14:paraId="76691B7F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  放            辽宁省公证协会会长</w:t>
      </w:r>
    </w:p>
    <w:p w14:paraId="4796959D" w14:textId="77777777" w:rsidR="003C0F70" w:rsidRDefault="00000000">
      <w:pPr>
        <w:ind w:right="160" w:firstLineChars="1118" w:firstLine="357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辽宁省公证处副主任</w:t>
      </w:r>
    </w:p>
    <w:p w14:paraId="30158D5B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高荣刚            沈阳市公证协会秘书长</w:t>
      </w:r>
    </w:p>
    <w:p w14:paraId="57DFED75" w14:textId="77777777" w:rsidR="003C0F70" w:rsidRDefault="00000000">
      <w:pPr>
        <w:ind w:right="160" w:firstLineChars="1118" w:firstLine="357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辽宁省</w:t>
      </w:r>
      <w:r>
        <w:rPr>
          <w:rFonts w:ascii="仿宋" w:eastAsia="仿宋" w:hAnsi="仿宋"/>
          <w:sz w:val="32"/>
          <w:szCs w:val="32"/>
        </w:rPr>
        <w:t>沈阳市</w:t>
      </w:r>
      <w:r>
        <w:rPr>
          <w:rFonts w:ascii="仿宋" w:eastAsia="仿宋" w:hAnsi="仿宋" w:hint="eastAsia"/>
          <w:sz w:val="32"/>
          <w:szCs w:val="32"/>
        </w:rPr>
        <w:t>沈阳</w:t>
      </w:r>
      <w:r>
        <w:rPr>
          <w:rFonts w:ascii="仿宋" w:eastAsia="仿宋" w:hAnsi="仿宋"/>
          <w:sz w:val="32"/>
          <w:szCs w:val="32"/>
        </w:rPr>
        <w:t>公证处</w:t>
      </w:r>
      <w:r>
        <w:rPr>
          <w:rFonts w:ascii="仿宋" w:eastAsia="仿宋" w:hAnsi="仿宋" w:hint="eastAsia"/>
          <w:sz w:val="32"/>
          <w:szCs w:val="32"/>
        </w:rPr>
        <w:t>副主任</w:t>
      </w:r>
    </w:p>
    <w:p w14:paraId="50A51FDF" w14:textId="77777777" w:rsidR="003C0F70" w:rsidRDefault="00000000">
      <w:pPr>
        <w:ind w:right="16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李秋洁（女）      辽宁省公证协会副会长</w:t>
      </w:r>
    </w:p>
    <w:p w14:paraId="459BC52C" w14:textId="77777777" w:rsidR="003C0F70" w:rsidRDefault="00000000">
      <w:pPr>
        <w:ind w:right="160" w:firstLineChars="1118" w:firstLine="357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辽宁省朝阳市朝阳</w:t>
      </w:r>
      <w:r>
        <w:rPr>
          <w:rFonts w:ascii="仿宋" w:eastAsia="仿宋" w:hAnsi="仿宋"/>
          <w:sz w:val="32"/>
          <w:szCs w:val="32"/>
        </w:rPr>
        <w:t>公证处主任</w:t>
      </w:r>
    </w:p>
    <w:p w14:paraId="635F9819" w14:textId="77777777" w:rsidR="003C0F70" w:rsidRDefault="003C0F7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3C0F70">
      <w:pgSz w:w="11906" w:h="16838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6143EC-AA53-4272-A442-AF287EED99A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42BAA046-EB22-4555-BAB6-69140813E6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3723C42-D69D-437F-BDAD-6166DCD700E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70"/>
    <w:rsid w:val="003C0F70"/>
    <w:rsid w:val="0071260B"/>
    <w:rsid w:val="00857825"/>
    <w:rsid w:val="05A05806"/>
    <w:rsid w:val="111C0FF3"/>
    <w:rsid w:val="1A823BC7"/>
    <w:rsid w:val="1C3D4BFA"/>
    <w:rsid w:val="1E7C4768"/>
    <w:rsid w:val="2144684A"/>
    <w:rsid w:val="24066FF9"/>
    <w:rsid w:val="26F80DED"/>
    <w:rsid w:val="2ABE39B7"/>
    <w:rsid w:val="362E3531"/>
    <w:rsid w:val="3790736C"/>
    <w:rsid w:val="4B4F0D91"/>
    <w:rsid w:val="4C6B020B"/>
    <w:rsid w:val="546035B2"/>
    <w:rsid w:val="5645109A"/>
    <w:rsid w:val="5EAF096B"/>
    <w:rsid w:val="6A1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844B87-472A-4E02-97A0-ADEC4BB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LNSSFT</dc:creator>
  <cp:lastModifiedBy>MSI</cp:lastModifiedBy>
  <cp:revision>2</cp:revision>
  <dcterms:created xsi:type="dcterms:W3CDTF">2024-12-20T07:04:00Z</dcterms:created>
  <dcterms:modified xsi:type="dcterms:W3CDTF">2024-12-20T07:04:00Z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0FD55AD2D32841FF8E80BF37F42247D1_12</vt:lpwstr>
  </property>
</Properties>
</file>